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FD" w:rsidRDefault="00A957FD">
      <w:pPr>
        <w:jc w:val="center"/>
        <w:rPr>
          <w:rFonts w:asciiTheme="majorEastAsia" w:eastAsiaTheme="majorEastAsia" w:hAnsiTheme="majorEastAsia" w:cs="方正小标宋_GBK"/>
          <w:sz w:val="36"/>
          <w:szCs w:val="36"/>
        </w:rPr>
      </w:pPr>
      <w:r>
        <w:rPr>
          <w:rFonts w:asciiTheme="majorEastAsia" w:eastAsiaTheme="majorEastAsia" w:hAnsiTheme="majorEastAsia" w:cs="方正小标宋_GBK" w:hint="eastAsia"/>
          <w:sz w:val="36"/>
          <w:szCs w:val="36"/>
        </w:rPr>
        <w:t>贵阳市妇幼保健院</w:t>
      </w:r>
    </w:p>
    <w:p w:rsidR="004F5EF1" w:rsidRPr="00A957FD" w:rsidRDefault="00F74535">
      <w:pPr>
        <w:jc w:val="center"/>
        <w:rPr>
          <w:rFonts w:asciiTheme="majorEastAsia" w:eastAsiaTheme="majorEastAsia" w:hAnsiTheme="majorEastAsia" w:cs="方正小标宋_GBK"/>
          <w:sz w:val="36"/>
          <w:szCs w:val="36"/>
        </w:rPr>
      </w:pPr>
      <w:r w:rsidRPr="00A957FD">
        <w:rPr>
          <w:rFonts w:asciiTheme="majorEastAsia" w:eastAsiaTheme="majorEastAsia" w:hAnsiTheme="majorEastAsia" w:cs="方正小标宋_GBK" w:hint="eastAsia"/>
          <w:sz w:val="36"/>
          <w:szCs w:val="36"/>
        </w:rPr>
        <w:t>全院护理人员护士鞋及冬季外套采购需求</w:t>
      </w:r>
    </w:p>
    <w:p w:rsidR="004F5EF1" w:rsidRPr="00321953" w:rsidRDefault="00F718CD" w:rsidP="00451BDD">
      <w:pPr>
        <w:jc w:val="center"/>
        <w:rPr>
          <w:rFonts w:asciiTheme="minorEastAsia" w:hAnsiTheme="minorEastAsia" w:cs="黑体"/>
          <w:b/>
          <w:sz w:val="28"/>
          <w:szCs w:val="28"/>
        </w:rPr>
      </w:pPr>
      <w:r w:rsidRPr="00321953">
        <w:rPr>
          <w:rFonts w:asciiTheme="minorEastAsia" w:hAnsiTheme="minorEastAsia" w:cs="黑体" w:hint="eastAsia"/>
          <w:b/>
          <w:sz w:val="28"/>
          <w:szCs w:val="28"/>
        </w:rPr>
        <w:t>（一）</w:t>
      </w:r>
      <w:r w:rsidR="00B04B04" w:rsidRPr="00321953">
        <w:rPr>
          <w:rFonts w:asciiTheme="minorEastAsia" w:hAnsiTheme="minorEastAsia" w:cs="黑体" w:hint="eastAsia"/>
          <w:b/>
          <w:sz w:val="28"/>
          <w:szCs w:val="28"/>
        </w:rPr>
        <w:t>护士鞋：</w:t>
      </w:r>
      <w:r w:rsidR="00BF0569" w:rsidRPr="00321953">
        <w:rPr>
          <w:rFonts w:asciiTheme="minorEastAsia" w:hAnsiTheme="minorEastAsia" w:cs="黑体" w:hint="eastAsia"/>
          <w:b/>
          <w:sz w:val="28"/>
          <w:szCs w:val="28"/>
        </w:rPr>
        <w:t xml:space="preserve">      </w:t>
      </w:r>
      <w:r w:rsidRPr="00321953">
        <w:rPr>
          <w:rFonts w:asciiTheme="minorEastAsia" w:hAnsiTheme="minorEastAsia" w:cs="黑体" w:hint="eastAsia"/>
          <w:b/>
          <w:sz w:val="28"/>
          <w:szCs w:val="28"/>
        </w:rPr>
        <w:t>1000双</w:t>
      </w:r>
    </w:p>
    <w:p w:rsidR="004F5EF1" w:rsidRPr="00A957FD" w:rsidRDefault="00B04B04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957FD">
        <w:rPr>
          <w:rFonts w:asciiTheme="minorEastAsia" w:hAnsiTheme="minorEastAsia" w:cs="仿宋_GB2312" w:hint="eastAsia"/>
          <w:sz w:val="28"/>
          <w:szCs w:val="28"/>
        </w:rPr>
        <w:t>1.质量标准：按国家标准制造，符合现行皮鞋QB/T1002-2015标准</w:t>
      </w:r>
    </w:p>
    <w:p w:rsidR="00F718CD" w:rsidRDefault="00B04B04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957FD">
        <w:rPr>
          <w:rFonts w:asciiTheme="minorEastAsia" w:hAnsiTheme="minorEastAsia" w:cs="仿宋_GB2312" w:hint="eastAsia"/>
          <w:sz w:val="28"/>
          <w:szCs w:val="28"/>
        </w:rPr>
        <w:t>2.质量要求：</w:t>
      </w:r>
    </w:p>
    <w:p w:rsidR="00F718CD" w:rsidRDefault="00F718CD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2.1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一等品质产品，真皮材质，全新合格产品，有防滑 耐用 舒适 透气 无异味 防臭 易于打理等优点，鞋子整体外形美观大方，并根据人体学设计，让护士们穿起来更轻松！</w:t>
      </w:r>
    </w:p>
    <w:p w:rsidR="007B3F90" w:rsidRDefault="00F718CD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2.2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标准尺码，女鞋尺码：220mm-260mm/34#—</w:t>
      </w:r>
      <w:r w:rsidR="007B3F90">
        <w:rPr>
          <w:rFonts w:asciiTheme="minorEastAsia" w:hAnsiTheme="minorEastAsia" w:cs="仿宋_GB2312" w:hint="eastAsia"/>
          <w:sz w:val="28"/>
          <w:szCs w:val="28"/>
        </w:rPr>
        <w:t>42#；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男鞋尺码：240mm-270mm/36#—44#</w:t>
      </w:r>
      <w:r w:rsidR="007B3F90">
        <w:rPr>
          <w:rFonts w:asciiTheme="minorEastAsia" w:hAnsiTheme="minorEastAsia" w:cs="仿宋_GB2312" w:hint="eastAsia"/>
          <w:sz w:val="28"/>
          <w:szCs w:val="28"/>
        </w:rPr>
        <w:t>。（每个鞋码均可做半码设计）</w:t>
      </w:r>
    </w:p>
    <w:p w:rsidR="007B3F90" w:rsidRDefault="007B3F90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2.3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鞋面：采用头层牛皮精致而成，颜色可做白色和米色，A级；质地柔软，穿着舒适，透气性好，鞋面光滑有质感，档次高，韧性好，不易破</w:t>
      </w:r>
      <w:proofErr w:type="gramStart"/>
      <w:r w:rsidR="00B04B04" w:rsidRPr="00A957FD">
        <w:rPr>
          <w:rFonts w:asciiTheme="minorEastAsia" w:hAnsiTheme="minorEastAsia" w:cs="仿宋_GB2312" w:hint="eastAsia"/>
          <w:sz w:val="28"/>
          <w:szCs w:val="28"/>
        </w:rPr>
        <w:t>埙</w:t>
      </w:r>
      <w:proofErr w:type="gramEnd"/>
      <w:r w:rsidR="00B04B04" w:rsidRPr="00A957FD">
        <w:rPr>
          <w:rFonts w:asciiTheme="minorEastAsia" w:hAnsiTheme="minorEastAsia" w:cs="仿宋_GB2312" w:hint="eastAsia"/>
          <w:sz w:val="28"/>
          <w:szCs w:val="28"/>
        </w:rPr>
        <w:t>，易于打理。</w:t>
      </w:r>
    </w:p>
    <w:p w:rsidR="007B3F90" w:rsidRDefault="007B3F90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2.4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内里：内里采用软猪皮内里；透气，不易变形等特点。</w:t>
      </w:r>
    </w:p>
    <w:p w:rsidR="007B3F90" w:rsidRDefault="007B3F90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2.5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鞋垫：天然乳胶海面外贴猪皮垫面，脚弓处贴</w:t>
      </w:r>
      <w:r w:rsidR="00451BDD">
        <w:rPr>
          <w:rFonts w:asciiTheme="minorEastAsia" w:hAnsiTheme="minorEastAsia" w:cs="仿宋_GB2312" w:hint="eastAsia"/>
          <w:sz w:val="28"/>
          <w:szCs w:val="28"/>
        </w:rPr>
        <w:t>合半月形海面，增加脚弓部位支撑，能有效的缓解站立时候的脚部压力。</w:t>
      </w:r>
    </w:p>
    <w:p w:rsidR="00321953" w:rsidRDefault="007B3F90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2.6</w:t>
      </w:r>
      <w:r w:rsidR="00321953">
        <w:rPr>
          <w:rFonts w:asciiTheme="minorEastAsia" w:hAnsiTheme="minorEastAsia" w:cs="仿宋_GB2312" w:hint="eastAsia"/>
          <w:sz w:val="28"/>
          <w:szCs w:val="28"/>
        </w:rPr>
        <w:t>鞋底</w:t>
      </w:r>
    </w:p>
    <w:p w:rsidR="00321953" w:rsidRDefault="00321953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2.6.1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采用EVA气垫底后跟弹力设计，鞋底用最新粘合技术，贴上复合橡胶材质防滑胶片， 防滑耐磨。</w:t>
      </w:r>
    </w:p>
    <w:p w:rsidR="00321953" w:rsidRDefault="00321953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2.6.2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后跟弹力设计（鞋底特殊加装高弹性树脂），利用物理压力反弹原理，有助于护士行走的时候减轻压力，完全符合护士鞋的防滑、净音、耐磨、抗压、减震等特点。</w:t>
      </w:r>
    </w:p>
    <w:p w:rsidR="00321953" w:rsidRDefault="00321953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2.6.3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跟高4CM(鞋跟过低虽然舒适但不显精神，过高则穿着太累，4CM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lastRenderedPageBreak/>
        <w:t>的设计即舒适又能满足人们的审美观），鞋底与地面接触面广，防滑性能好，行走时安全系数高！</w:t>
      </w:r>
    </w:p>
    <w:p w:rsidR="004F5EF1" w:rsidRDefault="00321953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2.6.4其他：护士鞋内衬海绵内垫(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鞋跟：4CM高度</w:t>
      </w:r>
      <w:r>
        <w:rPr>
          <w:rFonts w:asciiTheme="minorEastAsia" w:hAnsiTheme="minorEastAsia" w:cs="仿宋_GB2312" w:hint="eastAsia"/>
          <w:sz w:val="28"/>
          <w:szCs w:val="28"/>
        </w:rPr>
        <w:t>)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。</w:t>
      </w:r>
    </w:p>
    <w:p w:rsidR="00321953" w:rsidRPr="00321953" w:rsidRDefault="00321953" w:rsidP="00A957FD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</w:p>
    <w:p w:rsidR="004F5EF1" w:rsidRPr="00321953" w:rsidRDefault="00BF0569" w:rsidP="00451BDD">
      <w:pPr>
        <w:jc w:val="center"/>
        <w:rPr>
          <w:rFonts w:asciiTheme="minorEastAsia" w:hAnsiTheme="minorEastAsia" w:cs="方正小标宋_GBK"/>
          <w:b/>
          <w:sz w:val="28"/>
          <w:szCs w:val="28"/>
        </w:rPr>
      </w:pPr>
      <w:r w:rsidRPr="00321953">
        <w:rPr>
          <w:rFonts w:asciiTheme="minorEastAsia" w:hAnsiTheme="minorEastAsia" w:cs="方正小标宋_GBK" w:hint="eastAsia"/>
          <w:b/>
          <w:sz w:val="28"/>
          <w:szCs w:val="28"/>
        </w:rPr>
        <w:t>（二）</w:t>
      </w:r>
      <w:r w:rsidR="00B04B04" w:rsidRPr="00321953">
        <w:rPr>
          <w:rFonts w:asciiTheme="minorEastAsia" w:hAnsiTheme="minorEastAsia" w:cs="方正小标宋_GBK" w:hint="eastAsia"/>
          <w:b/>
          <w:sz w:val="28"/>
          <w:szCs w:val="28"/>
        </w:rPr>
        <w:t>冬季外套：</w:t>
      </w:r>
      <w:r w:rsidRPr="00321953">
        <w:rPr>
          <w:rFonts w:asciiTheme="minorEastAsia" w:hAnsiTheme="minorEastAsia" w:cs="方正小标宋_GBK" w:hint="eastAsia"/>
          <w:b/>
          <w:sz w:val="28"/>
          <w:szCs w:val="28"/>
        </w:rPr>
        <w:t xml:space="preserve">      1000件</w:t>
      </w:r>
    </w:p>
    <w:p w:rsidR="00282C86" w:rsidRDefault="00282C86" w:rsidP="00604629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 xml:space="preserve">1.技术标准：GB/T </w:t>
      </w:r>
      <w:r w:rsidR="00604629">
        <w:rPr>
          <w:rFonts w:asciiTheme="minorEastAsia" w:hAnsiTheme="minorEastAsia" w:cs="仿宋_GB2312" w:hint="eastAsia"/>
          <w:sz w:val="28"/>
          <w:szCs w:val="28"/>
        </w:rPr>
        <w:t xml:space="preserve"> 14272-2011  羽绒服</w:t>
      </w:r>
    </w:p>
    <w:p w:rsidR="000F1878" w:rsidRDefault="00B04B04" w:rsidP="00604629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957FD">
        <w:rPr>
          <w:rFonts w:asciiTheme="minorEastAsia" w:hAnsiTheme="minorEastAsia" w:cs="仿宋_GB2312" w:hint="eastAsia"/>
          <w:sz w:val="28"/>
          <w:szCs w:val="28"/>
        </w:rPr>
        <w:t>2.质量要求：</w:t>
      </w:r>
    </w:p>
    <w:p w:rsidR="000F1878" w:rsidRDefault="000F1878" w:rsidP="00604629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2.1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面料：百分百锦纶面料，锦纶俗称尼龙，是一种化学纤维，强度大、耐曲折、耐磨，有一定的弹性，是世界上出现的第一种合成纤维。锦纶具有防皱性优良、透气性好以及良好的耐久性、染色性和热定型等特点。</w:t>
      </w:r>
    </w:p>
    <w:p w:rsidR="000F1878" w:rsidRDefault="000F1878" w:rsidP="00604629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2.2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里料：百分百</w:t>
      </w:r>
      <w:r>
        <w:rPr>
          <w:rFonts w:asciiTheme="minorEastAsia" w:hAnsiTheme="minorEastAsia" w:cs="仿宋_GB2312" w:hint="eastAsia"/>
          <w:sz w:val="28"/>
          <w:szCs w:val="28"/>
        </w:rPr>
        <w:t>锦纶面料，内里再加双层的防跑绒内胆，完美防鸭绒外漏，更贴身保暖.</w:t>
      </w:r>
    </w:p>
    <w:p w:rsidR="000F1878" w:rsidRDefault="000F1878" w:rsidP="00604629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2.3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填充物：90%以上高品质白鸭绒，柔与暖的完美结合！鸭绒全部来自专业养殖基地的大白鸭，无任何后期加工部分，是真正白鸭绒！</w:t>
      </w:r>
    </w:p>
    <w:p w:rsidR="000F1878" w:rsidRDefault="000F1878" w:rsidP="00604629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2.4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做工：加厚处理，独家防跑绒技术处理，电脑精准缝线，锁住温度，让您无惧严寒！</w:t>
      </w:r>
    </w:p>
    <w:p w:rsidR="004F5EF1" w:rsidRDefault="000F1878" w:rsidP="00604629">
      <w:pPr>
        <w:ind w:firstLineChars="200" w:firstLine="560"/>
        <w:rPr>
          <w:rFonts w:asciiTheme="minorEastAsia" w:hAnsiTheme="minorEastAsia" w:cs="仿宋_GB2312" w:hint="eastAsia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2.5</w:t>
      </w:r>
      <w:r w:rsidR="00B04B04" w:rsidRPr="00A957FD">
        <w:rPr>
          <w:rFonts w:asciiTheme="minorEastAsia" w:hAnsiTheme="minorEastAsia" w:cs="仿宋_GB2312" w:hint="eastAsia"/>
          <w:sz w:val="28"/>
          <w:szCs w:val="28"/>
        </w:rPr>
        <w:t>款式：长袖羽绒服款式，女士收腰，男士加大。</w:t>
      </w:r>
      <w:bookmarkStart w:id="0" w:name="_GoBack"/>
      <w:bookmarkEnd w:id="0"/>
    </w:p>
    <w:p w:rsidR="00C04DBF" w:rsidRDefault="00C04DBF" w:rsidP="00C04DBF">
      <w:pPr>
        <w:rPr>
          <w:rFonts w:asciiTheme="minorEastAsia" w:hAnsiTheme="minorEastAsia" w:cs="仿宋_GB2312" w:hint="eastAsia"/>
          <w:sz w:val="28"/>
          <w:szCs w:val="28"/>
        </w:rPr>
      </w:pPr>
    </w:p>
    <w:p w:rsidR="00FE52C7" w:rsidRDefault="00C04DBF" w:rsidP="00532158">
      <w:pPr>
        <w:widowControl/>
        <w:spacing w:line="440" w:lineRule="exact"/>
        <w:ind w:firstLineChars="200" w:firstLine="482"/>
        <w:jc w:val="left"/>
        <w:rPr>
          <w:rStyle w:val="a5"/>
          <w:rFonts w:asciiTheme="minorEastAsia" w:hAnsiTheme="minorEastAsia" w:hint="eastAsia"/>
          <w:sz w:val="24"/>
          <w:shd w:val="clear" w:color="auto" w:fill="FFFFFF"/>
        </w:rPr>
      </w:pPr>
      <w:r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请注意：</w:t>
      </w:r>
      <w:r w:rsidRPr="00532158">
        <w:rPr>
          <w:rFonts w:asciiTheme="minorEastAsia" w:hAnsiTheme="minorEastAsia" w:hint="eastAsia"/>
          <w:b/>
          <w:color w:val="333333"/>
          <w:sz w:val="24"/>
          <w:shd w:val="clear" w:color="auto" w:fill="FFFFFF"/>
        </w:rPr>
        <w:t>议价现场递交</w:t>
      </w:r>
      <w:r w:rsidRPr="00532158">
        <w:rPr>
          <w:rStyle w:val="a5"/>
          <w:rFonts w:asciiTheme="minorEastAsia" w:hAnsiTheme="minorEastAsia" w:hint="eastAsia"/>
          <w:color w:val="333333"/>
          <w:sz w:val="24"/>
          <w:shd w:val="clear" w:color="auto" w:fill="FFFFFF"/>
        </w:rPr>
        <w:t>胶装(拒收未装订</w:t>
      </w:r>
      <w:r w:rsidRPr="00532158">
        <w:rPr>
          <w:rStyle w:val="a5"/>
          <w:rFonts w:asciiTheme="minorEastAsia" w:hAnsiTheme="minorEastAsia" w:cs="Times New Roman"/>
          <w:color w:val="333333"/>
          <w:sz w:val="24"/>
          <w:shd w:val="clear" w:color="auto" w:fill="FFFFFF"/>
        </w:rPr>
        <w:t>)</w:t>
      </w:r>
      <w:r w:rsidRPr="00532158">
        <w:rPr>
          <w:rFonts w:asciiTheme="minorEastAsia" w:hAnsiTheme="minorEastAsia" w:hint="eastAsia"/>
          <w:b/>
          <w:color w:val="333333"/>
          <w:sz w:val="24"/>
          <w:shd w:val="clear" w:color="auto" w:fill="FFFFFF"/>
        </w:rPr>
        <w:t>的</w:t>
      </w:r>
      <w:r w:rsidR="00AE7351">
        <w:rPr>
          <w:rFonts w:asciiTheme="minorEastAsia" w:hAnsiTheme="minorEastAsia" w:hint="eastAsia"/>
          <w:b/>
          <w:color w:val="333333"/>
          <w:sz w:val="24"/>
          <w:shd w:val="clear" w:color="auto" w:fill="FFFFFF"/>
        </w:rPr>
        <w:t>应标</w:t>
      </w:r>
      <w:r w:rsidRPr="00532158">
        <w:rPr>
          <w:rFonts w:asciiTheme="minorEastAsia" w:hAnsiTheme="minorEastAsia" w:hint="eastAsia"/>
          <w:b/>
          <w:color w:val="333333"/>
          <w:sz w:val="24"/>
          <w:shd w:val="clear" w:color="auto" w:fill="FFFFFF"/>
        </w:rPr>
        <w:t>文件</w:t>
      </w:r>
      <w:r w:rsidRPr="00532158">
        <w:rPr>
          <w:rStyle w:val="a5"/>
          <w:rFonts w:asciiTheme="minorEastAsia" w:hAnsiTheme="minorEastAsia" w:hint="eastAsia"/>
          <w:color w:val="333333"/>
          <w:sz w:val="24"/>
          <w:shd w:val="clear" w:color="auto" w:fill="FFFFFF"/>
        </w:rPr>
        <w:t>一式叁</w:t>
      </w:r>
      <w:r w:rsidR="00532158">
        <w:rPr>
          <w:rStyle w:val="a5"/>
          <w:rFonts w:asciiTheme="minorEastAsia" w:hAnsiTheme="minorEastAsia" w:hint="eastAsia"/>
          <w:color w:val="333333"/>
          <w:sz w:val="24"/>
          <w:shd w:val="clear" w:color="auto" w:fill="FFFFFF"/>
        </w:rPr>
        <w:t>份（需</w:t>
      </w:r>
      <w:r w:rsidR="00532158" w:rsidRPr="00532158">
        <w:rPr>
          <w:rStyle w:val="a5"/>
          <w:rFonts w:asciiTheme="minorEastAsia" w:hAnsiTheme="minorEastAsia" w:hint="eastAsia"/>
          <w:color w:val="333333"/>
          <w:sz w:val="24"/>
          <w:shd w:val="clear" w:color="auto" w:fill="FFFFFF"/>
        </w:rPr>
        <w:t>提供样品</w:t>
      </w:r>
      <w:r w:rsidR="00532158">
        <w:rPr>
          <w:rStyle w:val="a5"/>
          <w:rFonts w:asciiTheme="minorEastAsia" w:hAnsiTheme="minorEastAsia" w:hint="eastAsia"/>
          <w:color w:val="333333"/>
          <w:sz w:val="24"/>
          <w:shd w:val="clear" w:color="auto" w:fill="FFFFFF"/>
        </w:rPr>
        <w:t>）</w:t>
      </w:r>
      <w:r w:rsidR="00AE7351">
        <w:rPr>
          <w:rFonts w:asciiTheme="minorEastAsia" w:hAnsiTheme="minorEastAsia" w:hint="eastAsia"/>
          <w:sz w:val="24"/>
          <w:shd w:val="clear" w:color="auto" w:fill="FFFFFF"/>
        </w:rPr>
        <w:t>，</w:t>
      </w:r>
      <w:r w:rsidRPr="00532158">
        <w:rPr>
          <w:rFonts w:asciiTheme="minorEastAsia" w:hAnsiTheme="minorEastAsia" w:hint="eastAsia"/>
          <w:b/>
          <w:sz w:val="24"/>
          <w:shd w:val="clear" w:color="auto" w:fill="FFFFFF"/>
        </w:rPr>
        <w:t>所有资料必须清晰</w:t>
      </w:r>
      <w:r w:rsidRPr="00532158">
        <w:rPr>
          <w:rFonts w:asciiTheme="minorEastAsia" w:hAnsiTheme="minorEastAsia" w:hint="eastAsia"/>
          <w:sz w:val="24"/>
          <w:shd w:val="clear" w:color="auto" w:fill="FFFFFF"/>
        </w:rPr>
        <w:t>(</w:t>
      </w:r>
      <w:r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原件首次复印或扫描后彩打</w:t>
      </w:r>
      <w:r w:rsidRPr="00532158">
        <w:rPr>
          <w:rFonts w:asciiTheme="minorEastAsia" w:hAnsiTheme="minorEastAsia" w:hint="eastAsia"/>
          <w:sz w:val="24"/>
          <w:shd w:val="clear" w:color="auto" w:fill="FFFFFF"/>
        </w:rPr>
        <w:t>)、</w:t>
      </w:r>
      <w:r w:rsidRPr="00532158">
        <w:rPr>
          <w:rFonts w:asciiTheme="minorEastAsia" w:hAnsiTheme="minorEastAsia" w:hint="eastAsia"/>
          <w:b/>
          <w:sz w:val="24"/>
          <w:shd w:val="clear" w:color="auto" w:fill="FFFFFF"/>
        </w:rPr>
        <w:t>真实、有效、完整；</w:t>
      </w:r>
      <w:r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产品</w:t>
      </w:r>
      <w:r w:rsidRPr="00532158">
        <w:rPr>
          <w:rFonts w:asciiTheme="minorEastAsia" w:hAnsiTheme="minorEastAsia" w:cs="宋体" w:hint="eastAsia"/>
          <w:b/>
          <w:kern w:val="0"/>
          <w:sz w:val="24"/>
        </w:rPr>
        <w:t>的</w:t>
      </w:r>
      <w:r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逐级授权连续、完整。</w:t>
      </w:r>
    </w:p>
    <w:p w:rsidR="00C04DBF" w:rsidRPr="00532158" w:rsidRDefault="00AE7351" w:rsidP="00532158">
      <w:pPr>
        <w:widowControl/>
        <w:spacing w:line="440" w:lineRule="exact"/>
        <w:ind w:firstLineChars="200" w:firstLine="482"/>
        <w:jc w:val="left"/>
        <w:rPr>
          <w:rFonts w:asciiTheme="minorEastAsia" w:hAnsiTheme="minorEastAsia" w:hint="eastAsia"/>
          <w:sz w:val="24"/>
          <w:shd w:val="clear" w:color="auto" w:fill="FFFFFF"/>
        </w:rPr>
      </w:pPr>
      <w:r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现场</w:t>
      </w:r>
      <w:r w:rsidR="00EB5EDD">
        <w:rPr>
          <w:rStyle w:val="a5"/>
          <w:rFonts w:asciiTheme="minorEastAsia" w:hAnsiTheme="minorEastAsia" w:hint="eastAsia"/>
          <w:sz w:val="24"/>
          <w:shd w:val="clear" w:color="auto" w:fill="FFFFFF"/>
        </w:rPr>
        <w:t>需</w:t>
      </w:r>
      <w:r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填写</w:t>
      </w:r>
      <w:r w:rsidR="00C04DBF"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最终</w:t>
      </w:r>
      <w:r>
        <w:rPr>
          <w:rStyle w:val="a5"/>
          <w:rFonts w:asciiTheme="minorEastAsia" w:hAnsiTheme="minorEastAsia" w:hint="eastAsia"/>
          <w:sz w:val="24"/>
          <w:shd w:val="clear" w:color="auto" w:fill="FFFFFF"/>
        </w:rPr>
        <w:t>报价</w:t>
      </w:r>
      <w:r w:rsidR="00C04DBF"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，被授权代表需签字确认</w:t>
      </w:r>
      <w:r w:rsidR="00C04DBF" w:rsidRPr="00532158">
        <w:rPr>
          <w:rFonts w:asciiTheme="minorEastAsia" w:hAnsiTheme="minorEastAsia" w:hint="eastAsia"/>
          <w:sz w:val="24"/>
          <w:shd w:val="clear" w:color="auto" w:fill="FFFFFF"/>
        </w:rPr>
        <w:t>。</w:t>
      </w:r>
    </w:p>
    <w:p w:rsidR="00C04DBF" w:rsidRPr="00532158" w:rsidRDefault="00C04DBF" w:rsidP="00532158">
      <w:pPr>
        <w:widowControl/>
        <w:spacing w:line="440" w:lineRule="exact"/>
        <w:ind w:firstLineChars="200" w:firstLine="482"/>
        <w:jc w:val="left"/>
        <w:rPr>
          <w:rFonts w:asciiTheme="minorEastAsia" w:hAnsiTheme="minorEastAsia"/>
          <w:sz w:val="24"/>
          <w:shd w:val="clear" w:color="auto" w:fill="FFFFFF"/>
        </w:rPr>
      </w:pPr>
      <w:r w:rsidRPr="00532158">
        <w:rPr>
          <w:rFonts w:asciiTheme="minorEastAsia" w:hAnsiTheme="minorEastAsia" w:hint="eastAsia"/>
          <w:b/>
          <w:sz w:val="24"/>
          <w:shd w:val="clear" w:color="auto" w:fill="FFFFFF"/>
        </w:rPr>
        <w:t>因应标文件内容无法辨认、不完整或</w:t>
      </w:r>
      <w:r w:rsidRPr="00532158">
        <w:rPr>
          <w:rStyle w:val="a5"/>
          <w:rFonts w:asciiTheme="minorEastAsia" w:hAnsiTheme="minorEastAsia" w:hint="eastAsia"/>
          <w:sz w:val="24"/>
          <w:shd w:val="clear" w:color="auto" w:fill="FFFFFF"/>
        </w:rPr>
        <w:t>虚假所致不良后果由投标人承担完全责任</w:t>
      </w:r>
      <w:r w:rsidRPr="00532158">
        <w:rPr>
          <w:rFonts w:asciiTheme="minorEastAsia" w:hAnsiTheme="minorEastAsia" w:hint="eastAsia"/>
          <w:sz w:val="24"/>
          <w:shd w:val="clear" w:color="auto" w:fill="FFFFFF"/>
        </w:rPr>
        <w:t>。</w:t>
      </w:r>
    </w:p>
    <w:p w:rsidR="00C04DBF" w:rsidRPr="00C04DBF" w:rsidRDefault="00C04DBF" w:rsidP="00C04DBF">
      <w:pPr>
        <w:rPr>
          <w:rFonts w:asciiTheme="minorEastAsia" w:hAnsiTheme="minorEastAsia" w:cs="仿宋_GB2312"/>
          <w:sz w:val="28"/>
          <w:szCs w:val="28"/>
        </w:rPr>
      </w:pPr>
    </w:p>
    <w:sectPr w:rsidR="00C04DBF" w:rsidRPr="00C04DBF" w:rsidSect="00F71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7F" w:rsidRDefault="00183F7F" w:rsidP="00F74535">
      <w:r>
        <w:separator/>
      </w:r>
    </w:p>
  </w:endnote>
  <w:endnote w:type="continuationSeparator" w:id="0">
    <w:p w:rsidR="00183F7F" w:rsidRDefault="00183F7F" w:rsidP="00F7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BF" w:rsidRDefault="00C04D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BF" w:rsidRDefault="00C04D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BF" w:rsidRDefault="00C04D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7F" w:rsidRDefault="00183F7F" w:rsidP="00F74535">
      <w:r>
        <w:separator/>
      </w:r>
    </w:p>
  </w:footnote>
  <w:footnote w:type="continuationSeparator" w:id="0">
    <w:p w:rsidR="00183F7F" w:rsidRDefault="00183F7F" w:rsidP="00F74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BF" w:rsidRDefault="00C04D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35" w:rsidRDefault="00F74535" w:rsidP="00C04DB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BF" w:rsidRDefault="00C04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0BAD"/>
    <w:multiLevelType w:val="singleLevel"/>
    <w:tmpl w:val="178C0BA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EF1"/>
    <w:rsid w:val="000F1878"/>
    <w:rsid w:val="00183F7F"/>
    <w:rsid w:val="00282C86"/>
    <w:rsid w:val="00321953"/>
    <w:rsid w:val="00451BDD"/>
    <w:rsid w:val="004F5EF1"/>
    <w:rsid w:val="00532158"/>
    <w:rsid w:val="00604629"/>
    <w:rsid w:val="007B3F90"/>
    <w:rsid w:val="00A957FD"/>
    <w:rsid w:val="00AE7351"/>
    <w:rsid w:val="00B04B04"/>
    <w:rsid w:val="00BF0569"/>
    <w:rsid w:val="00C04DBF"/>
    <w:rsid w:val="00EB5EDD"/>
    <w:rsid w:val="00EC6A2B"/>
    <w:rsid w:val="00F718CD"/>
    <w:rsid w:val="00F74535"/>
    <w:rsid w:val="00FE52C7"/>
    <w:rsid w:val="4ACA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E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4535"/>
    <w:rPr>
      <w:kern w:val="2"/>
      <w:sz w:val="18"/>
      <w:szCs w:val="18"/>
    </w:rPr>
  </w:style>
  <w:style w:type="paragraph" w:styleId="a4">
    <w:name w:val="footer"/>
    <w:basedOn w:val="a"/>
    <w:link w:val="Char0"/>
    <w:rsid w:val="00F74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4535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C04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</Words>
  <Characters>947</Characters>
  <Application>Microsoft Office Word</Application>
  <DocSecurity>0</DocSecurity>
  <Lines>7</Lines>
  <Paragraphs>2</Paragraphs>
  <ScaleCrop>false</ScaleCrop>
  <Company>Sky123.Org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2021-11-26T08:18:00Z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