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附件一：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8"/>
          <w:szCs w:val="28"/>
          <w:lang w:eastAsia="zh-CN"/>
        </w:rPr>
        <w:t>-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80度冰箱      1台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科研实验用冰箱，可以调节温度，可以满足-80度以上的温度，容量不低于750升</w:t>
      </w:r>
    </w:p>
    <w:p>
      <w:pPr>
        <w:numPr>
          <w:ilvl w:val="0"/>
          <w:numId w:val="1"/>
        </w:numPr>
        <w:tabs>
          <w:tab w:val="left" w:pos="651"/>
        </w:tabs>
        <w:ind w:left="0" w:leftChars="0" w:firstLine="0" w:firstLineChars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腔镜器械一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批   1批（具体清单详见附件二）</w:t>
      </w:r>
    </w:p>
    <w:tbl>
      <w:tblPr>
        <w:tblStyle w:val="2"/>
        <w:tblW w:w="854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3016"/>
        <w:gridCol w:w="1616"/>
        <w:gridCol w:w="893"/>
        <w:gridCol w:w="25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腔镜器械清单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导光束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2500㎜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持针钳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φ5*330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气腹管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3000mm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吸引管（皮下分离器）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φ4*330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吸引管（皮下注水器）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φ3*330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双极电凝钳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φ5*330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弯分离钳（精细）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φ5*330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电钩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φ5*330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冲吸器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φ5*330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无损伤抓钳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φ5*330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单极线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弯剪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φ5*330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穿刺器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φ5.5*150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磁片带保护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穿刺器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φ10.5*150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磁片带螺纹带保护</w:t>
            </w:r>
          </w:p>
        </w:tc>
      </w:tr>
    </w:tbl>
    <w:p>
      <w:pPr>
        <w:numPr>
          <w:ilvl w:val="0"/>
          <w:numId w:val="0"/>
        </w:numPr>
        <w:tabs>
          <w:tab w:val="left" w:pos="651"/>
        </w:tabs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腔镜器械需要和院里面使用的腔镜主机兼容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3、监护仪：2台</w:t>
      </w:r>
    </w:p>
    <w:p>
      <w:pP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（1）监护仪可用于监护成人和儿童；</w:t>
      </w:r>
    </w:p>
    <w:p>
      <w:pP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（2）设备配置≥10寸彩色液晶显示屏；</w:t>
      </w:r>
    </w:p>
    <w:p>
      <w:pP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（3）具备3导联心电、呼吸、无创血压、血氧饱和度、脉搏、 体温；</w:t>
      </w:r>
    </w:p>
    <w:p>
      <w:pP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（4）每台设备配置成人血压袖带1个、儿童血压袖带1个；</w:t>
      </w:r>
    </w:p>
    <w:p>
      <w:pP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（5）、配置成人血氧饱和度探头。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4、输液泵：4台</w:t>
      </w:r>
    </w:p>
    <w:p>
      <w:pP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（1）、设备采用竖式蠕动泵；</w:t>
      </w:r>
    </w:p>
    <w:p>
      <w:pP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（2）输液流速：1mL/h～1100mL/h，可按0.1mL/h递增或递减；</w:t>
      </w:r>
    </w:p>
    <w:p>
      <w:pP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（3）输液量精度误差：≤±5%；</w:t>
      </w:r>
    </w:p>
    <w:p>
      <w:pP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（4）具备输液加温功能</w:t>
      </w:r>
    </w:p>
    <w:p>
      <w:pP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（5）报警功能：气泡报警、阻塞报警、输完报警、开门报警、欠压报警、速度异常报警、遗忘操作报警、滴数异常报警、KVO报警；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5、治疗车：5台</w:t>
      </w:r>
    </w:p>
    <w:p>
      <w:pP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（1）带轮输液治疗车1台</w:t>
      </w:r>
    </w:p>
    <w:p>
      <w:pP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尺寸约：长80cm*宽50cm*高100cm（±20cm）；材质：ABS塑料、不锈钢、铝合金；具备单排升降输液架；具备带隔抽屉一个具备左右置物篮各1个、锐器盒2个、垃圾桶2个</w:t>
      </w:r>
    </w:p>
    <w:p>
      <w:pP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（2）带轮治疗车4台</w:t>
      </w:r>
    </w:p>
    <w:p>
      <w:pP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尺寸约：长70cm*宽50cm*高85cm（±20cm）；材质：ABS塑料、不锈钢、铝合金；具备不锈钢护栏、锐器盒1个、垃圾桶2个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设备带  9套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lang w:eastAsia="zh-CN"/>
        </w:rPr>
        <w:t xml:space="preserve">    根据医院现有的供气管路，在三个房间中各增加一条设备带（电气分开）,每条设备带设置3个床单元，一个床单元设置氧气接头、负压接头、床头灯、开关、插座。气源接头制式须与现有房间制式一致。</w:t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床垫  43床</w:t>
      </w:r>
    </w:p>
    <w:p>
      <w:pPr>
        <w:widowControl w:val="0"/>
        <w:numPr>
          <w:ilvl w:val="0"/>
          <w:numId w:val="3"/>
        </w:numPr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lang w:eastAsia="zh-CN"/>
        </w:rPr>
        <w:t>尺寸根据病床定制（标准成人床、儿童床）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lang w:eastAsia="zh-CN"/>
        </w:rPr>
        <w:t>（2）床垫填充物包含棕垫、海绵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979477"/>
    <w:multiLevelType w:val="singleLevel"/>
    <w:tmpl w:val="DD979477"/>
    <w:lvl w:ilvl="0" w:tentative="0">
      <w:start w:val="6"/>
      <w:numFmt w:val="decimal"/>
      <w:suff w:val="nothing"/>
      <w:lvlText w:val="%1、"/>
      <w:lvlJc w:val="left"/>
    </w:lvl>
  </w:abstractNum>
  <w:abstractNum w:abstractNumId="1">
    <w:nsid w:val="F6F42A89"/>
    <w:multiLevelType w:val="singleLevel"/>
    <w:tmpl w:val="F6F42A89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48C5920A"/>
    <w:multiLevelType w:val="singleLevel"/>
    <w:tmpl w:val="48C5920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mZGRkNDE4NzAxYWExMzY2YmY5MDlmYmNhZGRjZTkifQ=="/>
  </w:docVars>
  <w:rsids>
    <w:rsidRoot w:val="00000000"/>
    <w:rsid w:val="0115077C"/>
    <w:rsid w:val="051B5B66"/>
    <w:rsid w:val="23FC7AB4"/>
    <w:rsid w:val="2D873AFF"/>
    <w:rsid w:val="36FD0FA0"/>
    <w:rsid w:val="37490CD6"/>
    <w:rsid w:val="4BD562D9"/>
    <w:rsid w:val="64A65E1C"/>
    <w:rsid w:val="65901116"/>
    <w:rsid w:val="6AFD2530"/>
    <w:rsid w:val="76FBE0CF"/>
    <w:rsid w:val="7F8507E3"/>
    <w:rsid w:val="DBFF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623</Words>
  <Characters>762</Characters>
  <Lines>0</Lines>
  <Paragraphs>0</Paragraphs>
  <TotalTime>0</TotalTime>
  <ScaleCrop>false</ScaleCrop>
  <LinksUpToDate>false</LinksUpToDate>
  <CharactersWithSpaces>782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2023-08-07T16:29:00Z</dcterms:created>
  <dc:creator>Fizzban</dc:creator>
  <cp:lastModifiedBy>WPS_1598091899</cp:lastModifiedBy>
  <dcterms:modified xsi:type="dcterms:W3CDTF">2023-08-11T07:11:33Z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9E19BD60D2D7418E975BBF524CCB6B96_12</vt:lpwstr>
  </property>
</Properties>
</file>