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笔式胰岛素注射器和一次性无菌注射针采购要求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笔式胰岛素注射器（预算单价：220元/支）：</w:t>
      </w:r>
    </w:p>
    <w:p>
      <w:pPr>
        <w:numPr>
          <w:ilvl w:val="1"/>
          <w:numId w:val="2"/>
        </w:numPr>
        <w:ind w:left="56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产品可用于诺和诺德(中国)制药有限公司生产的所有规格胰岛素药物的注射；</w:t>
      </w:r>
    </w:p>
    <w:p>
      <w:pPr>
        <w:numPr>
          <w:ilvl w:val="1"/>
          <w:numId w:val="2"/>
        </w:numPr>
        <w:ind w:left="560" w:leftChars="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注射范围不低于1-60个单位（1个单位可调）；</w:t>
      </w:r>
    </w:p>
    <w:p>
      <w:pPr>
        <w:numPr>
          <w:ilvl w:val="1"/>
          <w:numId w:val="2"/>
        </w:numPr>
        <w:ind w:left="560" w:leftChars="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注射计量数字显示；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一次性无菌注射针</w:t>
      </w:r>
      <w:r>
        <w:rPr>
          <w:rFonts w:hint="eastAsia"/>
          <w:sz w:val="28"/>
          <w:szCs w:val="36"/>
          <w:lang w:val="en-US" w:eastAsia="zh-CN"/>
        </w:rPr>
        <w:t>（预算单价：2.63元/支）：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2.1 产品可配合笔式胰岛素注射器使用；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2.2 注射针规格：32G、6mm；</w:t>
      </w:r>
    </w:p>
    <w:p>
      <w:pPr>
        <w:numPr>
          <w:ilvl w:val="0"/>
          <w:numId w:val="0"/>
        </w:numPr>
        <w:ind w:firstLine="56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2.3 注射针包装：≤10支/盒。</w:t>
      </w:r>
    </w:p>
    <w:p>
      <w:pPr>
        <w:numPr>
          <w:ilvl w:val="0"/>
          <w:numId w:val="0"/>
        </w:numPr>
        <w:ind w:firstLine="560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493" w:firstLineChars="1962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医学装备科：</w:t>
      </w:r>
    </w:p>
    <w:p>
      <w:pPr>
        <w:numPr>
          <w:ilvl w:val="0"/>
          <w:numId w:val="0"/>
        </w:numPr>
        <w:ind w:firstLine="5600" w:firstLineChars="20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2024.4.17.</w:t>
      </w:r>
      <w:bookmarkStart w:id="0" w:name="_GoBack"/>
      <w:bookmarkEnd w:id="0"/>
    </w:p>
    <w:p>
      <w:pPr>
        <w:numPr>
          <w:ilvl w:val="0"/>
          <w:numId w:val="0"/>
        </w:numPr>
        <w:ind w:firstLine="560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0F41CA"/>
    <w:multiLevelType w:val="multilevel"/>
    <w:tmpl w:val="170F41CA"/>
    <w:lvl w:ilvl="0" w:tentative="0">
      <w:start w:val="1"/>
      <w:numFmt w:val="decimal"/>
      <w:suff w:val="space"/>
      <w:lvlText w:val="%1"/>
      <w:lvlJc w:val="left"/>
      <w:pPr>
        <w:ind w:left="56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56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56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56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56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56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56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56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560" w:leftChars="0" w:firstLine="0" w:firstLineChars="0"/>
      </w:pPr>
      <w:rPr>
        <w:rFonts w:hint="default"/>
      </w:rPr>
    </w:lvl>
  </w:abstractNum>
  <w:abstractNum w:abstractNumId="1">
    <w:nsid w:val="2BD2324F"/>
    <w:multiLevelType w:val="singleLevel"/>
    <w:tmpl w:val="2BD232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YWQ2ZjU3ZGI2ZGRiMjc1NzhmYTYwMTNkZWRmNmQifQ=="/>
  </w:docVars>
  <w:rsids>
    <w:rsidRoot w:val="00000000"/>
    <w:rsid w:val="0CBA7434"/>
    <w:rsid w:val="273B3E83"/>
    <w:rsid w:val="40E2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2024-04-17T01:39:00Z</dcterms:created>
  <dc:creator>Fizzban</dc:creator>
  <cp:lastModifiedBy>仁人志士</cp:lastModifiedBy>
  <cp:lastPrinted>2024-04-17T02:29:27Z</cp:lastPrinted>
  <dcterms:modified xsi:type="dcterms:W3CDTF">2024-04-17T02:29:40Z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FC67DD7B75BD4DA8BBCAE97DD4871349_12</vt:lpwstr>
  </property>
</Properties>
</file>